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623F" w14:textId="77777777" w:rsidR="009735DD" w:rsidRDefault="00D653C0">
      <w:pPr>
        <w:widowControl/>
        <w:jc w:val="center"/>
        <w:rPr>
          <w:rFonts w:ascii="方正小标宋简体" w:eastAsia="方正小标宋简体" w:hAnsi="Times New Roman" w:cs="Times New Roman"/>
          <w:color w:val="333333"/>
          <w:kern w:val="0"/>
          <w:sz w:val="36"/>
          <w:szCs w:val="36"/>
        </w:rPr>
      </w:pPr>
      <w:r>
        <w:rPr>
          <w:rFonts w:ascii="方正小标宋简体" w:eastAsia="方正小标宋简体" w:hAnsi="Times New Roman" w:cs="Times New Roman" w:hint="eastAsia"/>
          <w:color w:val="333333"/>
          <w:kern w:val="0"/>
          <w:sz w:val="36"/>
          <w:szCs w:val="36"/>
        </w:rPr>
        <w:t>关键地球物质循环前沿科学中心</w:t>
      </w:r>
    </w:p>
    <w:p w14:paraId="751C32DB" w14:textId="77777777" w:rsidR="009735DD" w:rsidRDefault="00D653C0">
      <w:pPr>
        <w:widowControl/>
        <w:jc w:val="center"/>
        <w:rPr>
          <w:rFonts w:ascii="方正小标宋简体" w:eastAsia="方正小标宋简体" w:hAnsi="Times New Roman" w:cs="Times New Roman"/>
          <w:color w:val="000000"/>
          <w:kern w:val="0"/>
          <w:sz w:val="24"/>
          <w:szCs w:val="24"/>
        </w:rPr>
      </w:pPr>
      <w:r>
        <w:rPr>
          <w:rFonts w:ascii="方正小标宋简体" w:eastAsia="方正小标宋简体" w:hAnsi="Times New Roman" w:cs="Times New Roman" w:hint="eastAsia"/>
          <w:color w:val="333333"/>
          <w:kern w:val="0"/>
          <w:sz w:val="36"/>
          <w:szCs w:val="36"/>
        </w:rPr>
        <w:t>202</w:t>
      </w:r>
      <w:r>
        <w:rPr>
          <w:rFonts w:ascii="方正小标宋简体" w:eastAsia="方正小标宋简体" w:hAnsi="Times New Roman" w:cs="Times New Roman"/>
          <w:color w:val="333333"/>
          <w:kern w:val="0"/>
          <w:sz w:val="36"/>
          <w:szCs w:val="36"/>
        </w:rPr>
        <w:t>6</w:t>
      </w:r>
      <w:r>
        <w:rPr>
          <w:rFonts w:ascii="方正小标宋简体" w:eastAsia="方正小标宋简体" w:hAnsi="Times New Roman" w:cs="Times New Roman" w:hint="eastAsia"/>
          <w:color w:val="333333"/>
          <w:kern w:val="0"/>
          <w:sz w:val="36"/>
          <w:szCs w:val="36"/>
        </w:rPr>
        <w:t>年度“GeoX”交叉项目指南</w:t>
      </w:r>
    </w:p>
    <w:p w14:paraId="2E3FC08C" w14:textId="586E5731" w:rsidR="009735DD" w:rsidRDefault="009735DD">
      <w:pPr>
        <w:spacing w:line="360" w:lineRule="auto"/>
        <w:jc w:val="center"/>
        <w:rPr>
          <w:rFonts w:ascii="Times New Roman" w:eastAsia="宋体" w:hAnsi="Times New Roman" w:cs="Times New Roman"/>
          <w:b/>
          <w:bCs/>
          <w:sz w:val="36"/>
          <w:szCs w:val="40"/>
        </w:rPr>
      </w:pPr>
    </w:p>
    <w:p w14:paraId="28F98FF8"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关键地球物质循环前沿科学中心面向全球变化背景下的未来地球科学前沿，聚焦</w:t>
      </w:r>
      <w:r>
        <w:rPr>
          <w:rFonts w:ascii="Times New Roman" w:eastAsia="仿宋" w:hAnsi="Times New Roman" w:cs="Times New Roman" w:hint="eastAsia"/>
          <w:sz w:val="28"/>
          <w:szCs w:val="32"/>
        </w:rPr>
        <w:t>“</w:t>
      </w:r>
      <w:r>
        <w:rPr>
          <w:rFonts w:ascii="Times New Roman" w:eastAsia="仿宋" w:hAnsi="Times New Roman" w:cs="Times New Roman"/>
          <w:sz w:val="28"/>
          <w:szCs w:val="32"/>
        </w:rPr>
        <w:t>全球变化驱动机制及应对路径</w:t>
      </w:r>
      <w:r>
        <w:rPr>
          <w:rFonts w:ascii="Times New Roman" w:eastAsia="仿宋" w:hAnsi="Times New Roman" w:cs="Times New Roman" w:hint="eastAsia"/>
          <w:sz w:val="28"/>
          <w:szCs w:val="32"/>
        </w:rPr>
        <w:t>”</w:t>
      </w:r>
      <w:r>
        <w:rPr>
          <w:rFonts w:ascii="Times New Roman" w:eastAsia="仿宋" w:hAnsi="Times New Roman" w:cs="Times New Roman"/>
          <w:sz w:val="28"/>
          <w:szCs w:val="32"/>
        </w:rPr>
        <w:t>核心科学问题，</w:t>
      </w:r>
      <w:r>
        <w:rPr>
          <w:rFonts w:ascii="Times New Roman" w:eastAsia="仿宋" w:hAnsi="Times New Roman" w:cs="Times New Roman" w:hint="eastAsia"/>
          <w:sz w:val="28"/>
          <w:szCs w:val="32"/>
        </w:rPr>
        <w:t>通过“</w:t>
      </w:r>
      <w:r>
        <w:rPr>
          <w:rFonts w:ascii="Times New Roman" w:eastAsia="仿宋" w:hAnsi="Times New Roman" w:cs="Times New Roman"/>
          <w:sz w:val="28"/>
          <w:szCs w:val="32"/>
        </w:rPr>
        <w:t>GeoX</w:t>
      </w:r>
      <w:r>
        <w:rPr>
          <w:rFonts w:ascii="Times New Roman" w:eastAsia="仿宋" w:hAnsi="Times New Roman" w:cs="Times New Roman" w:hint="eastAsia"/>
          <w:sz w:val="28"/>
          <w:szCs w:val="32"/>
        </w:rPr>
        <w:t>”</w:t>
      </w:r>
      <w:r>
        <w:rPr>
          <w:rFonts w:ascii="Times New Roman" w:eastAsia="仿宋" w:hAnsi="Times New Roman" w:cs="Times New Roman"/>
          <w:sz w:val="28"/>
          <w:szCs w:val="32"/>
        </w:rPr>
        <w:t>有组织科研</w:t>
      </w:r>
      <w:r>
        <w:rPr>
          <w:rFonts w:ascii="Times New Roman" w:eastAsia="仿宋" w:hAnsi="Times New Roman" w:cs="Times New Roman" w:hint="eastAsia"/>
          <w:sz w:val="28"/>
          <w:szCs w:val="32"/>
        </w:rPr>
        <w:t>，着力重大原始科学创新、关键核心技术突破，承担国家重大科技任务，服务地方经济社会高质量发展，争创国家级高水平科技平台。</w:t>
      </w:r>
    </w:p>
    <w:p w14:paraId="2CEEF5CA" w14:textId="77777777" w:rsidR="009735DD" w:rsidRDefault="00D653C0">
      <w:pPr>
        <w:spacing w:line="360" w:lineRule="auto"/>
        <w:ind w:firstLineChars="200" w:firstLine="562"/>
        <w:rPr>
          <w:rFonts w:ascii="Times New Roman" w:eastAsia="仿宋" w:hAnsi="Times New Roman" w:cs="Times New Roman"/>
          <w:b/>
          <w:bCs/>
          <w:sz w:val="28"/>
          <w:szCs w:val="32"/>
        </w:rPr>
      </w:pPr>
      <w:r>
        <w:rPr>
          <w:rFonts w:ascii="Times New Roman" w:eastAsia="仿宋" w:hAnsi="Times New Roman" w:cs="Times New Roman"/>
          <w:b/>
          <w:bCs/>
          <w:sz w:val="28"/>
          <w:szCs w:val="32"/>
        </w:rPr>
        <w:t>一、科学目标</w:t>
      </w:r>
    </w:p>
    <w:p w14:paraId="748B1F0D"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打破地球物质地内循环、地表循环和社会循环界限，开展地球物质大循环研究</w:t>
      </w:r>
      <w:r>
        <w:rPr>
          <w:rFonts w:ascii="Times New Roman" w:eastAsia="仿宋" w:hAnsi="Times New Roman" w:cs="Times New Roman" w:hint="eastAsia"/>
          <w:sz w:val="28"/>
          <w:szCs w:val="32"/>
        </w:rPr>
        <w:t>，</w:t>
      </w:r>
      <w:r>
        <w:rPr>
          <w:rFonts w:ascii="Times New Roman" w:eastAsia="仿宋" w:hAnsi="Times New Roman" w:cs="Times New Roman"/>
          <w:sz w:val="28"/>
          <w:szCs w:val="32"/>
        </w:rPr>
        <w:t>聚焦地球物质循环与能量循环相结合、深部循环与表层循环相结合、全球循环与区域循环相结合、自然循环与社会循环相结合等重大基础理论</w:t>
      </w:r>
      <w:r>
        <w:rPr>
          <w:rFonts w:ascii="Times New Roman" w:eastAsia="仿宋" w:hAnsi="Times New Roman" w:cs="Times New Roman" w:hint="eastAsia"/>
          <w:sz w:val="28"/>
          <w:szCs w:val="32"/>
        </w:rPr>
        <w:t>问题</w:t>
      </w:r>
      <w:r>
        <w:rPr>
          <w:rFonts w:ascii="Times New Roman" w:eastAsia="仿宋" w:hAnsi="Times New Roman" w:cs="Times New Roman"/>
          <w:sz w:val="28"/>
          <w:szCs w:val="32"/>
        </w:rPr>
        <w:t>，整合</w:t>
      </w:r>
      <w:r>
        <w:rPr>
          <w:rFonts w:ascii="Times New Roman" w:eastAsia="仿宋" w:hAnsi="Times New Roman" w:cs="Times New Roman" w:hint="eastAsia"/>
          <w:sz w:val="28"/>
          <w:szCs w:val="32"/>
        </w:rPr>
        <w:t>“</w:t>
      </w:r>
      <w:r>
        <w:rPr>
          <w:rFonts w:ascii="Times New Roman" w:eastAsia="仿宋" w:hAnsi="Times New Roman" w:cs="Times New Roman"/>
          <w:sz w:val="28"/>
          <w:szCs w:val="32"/>
        </w:rPr>
        <w:t>固体地球科学</w:t>
      </w:r>
      <w:r>
        <w:rPr>
          <w:rFonts w:ascii="Times New Roman" w:eastAsia="仿宋" w:hAnsi="Times New Roman" w:cs="Times New Roman"/>
          <w:sz w:val="28"/>
          <w:szCs w:val="32"/>
        </w:rPr>
        <w:t>-</w:t>
      </w:r>
      <w:r>
        <w:rPr>
          <w:rFonts w:ascii="Times New Roman" w:eastAsia="仿宋" w:hAnsi="Times New Roman" w:cs="Times New Roman"/>
          <w:sz w:val="28"/>
          <w:szCs w:val="32"/>
        </w:rPr>
        <w:t>流体地球科学</w:t>
      </w:r>
      <w:r>
        <w:rPr>
          <w:rFonts w:ascii="Times New Roman" w:eastAsia="仿宋" w:hAnsi="Times New Roman" w:cs="Times New Roman"/>
          <w:sz w:val="28"/>
          <w:szCs w:val="32"/>
        </w:rPr>
        <w:t>-</w:t>
      </w:r>
      <w:r>
        <w:rPr>
          <w:rFonts w:ascii="Times New Roman" w:eastAsia="仿宋" w:hAnsi="Times New Roman" w:cs="Times New Roman"/>
          <w:sz w:val="28"/>
          <w:szCs w:val="32"/>
        </w:rPr>
        <w:t>环境</w:t>
      </w:r>
      <w:r>
        <w:rPr>
          <w:rFonts w:ascii="Times New Roman" w:eastAsia="仿宋" w:hAnsi="Times New Roman" w:cs="Times New Roman" w:hint="eastAsia"/>
          <w:sz w:val="28"/>
          <w:szCs w:val="32"/>
        </w:rPr>
        <w:t>地球</w:t>
      </w:r>
      <w:r>
        <w:rPr>
          <w:rFonts w:ascii="Times New Roman" w:eastAsia="仿宋" w:hAnsi="Times New Roman" w:cs="Times New Roman"/>
          <w:sz w:val="28"/>
          <w:szCs w:val="32"/>
        </w:rPr>
        <w:t>科学</w:t>
      </w:r>
      <w:r>
        <w:rPr>
          <w:rFonts w:ascii="Times New Roman" w:eastAsia="仿宋" w:hAnsi="Times New Roman" w:cs="Times New Roman" w:hint="eastAsia"/>
          <w:sz w:val="28"/>
          <w:szCs w:val="32"/>
        </w:rPr>
        <w:t>”</w:t>
      </w:r>
      <w:r>
        <w:rPr>
          <w:rFonts w:ascii="Times New Roman" w:eastAsia="仿宋" w:hAnsi="Times New Roman" w:cs="Times New Roman"/>
          <w:sz w:val="28"/>
          <w:szCs w:val="32"/>
        </w:rPr>
        <w:t>，研究关键地球物质循环规律及其演化、转化机制，人类活动对地球物质自然循环的作用机制，关键地球物质自然循环和社会循环的耦合机制，在地球物质跨时空循环理论，人与自然和谐发展理论上实现突破，促进</w:t>
      </w:r>
      <w:r>
        <w:rPr>
          <w:rFonts w:ascii="Times New Roman" w:eastAsia="仿宋" w:hAnsi="Times New Roman" w:cs="Times New Roman" w:hint="eastAsia"/>
          <w:sz w:val="28"/>
          <w:szCs w:val="32"/>
        </w:rPr>
        <w:t>地球</w:t>
      </w:r>
      <w:r>
        <w:rPr>
          <w:rFonts w:ascii="Times New Roman" w:eastAsia="仿宋" w:hAnsi="Times New Roman" w:cs="Times New Roman"/>
          <w:sz w:val="28"/>
          <w:szCs w:val="32"/>
        </w:rPr>
        <w:t>系统科学的重大理论创新，培养有国际影响力的青年人才队伍，提升我国在</w:t>
      </w:r>
      <w:r>
        <w:rPr>
          <w:rFonts w:ascii="Times New Roman" w:eastAsia="仿宋" w:hAnsi="Times New Roman" w:cs="Times New Roman" w:hint="eastAsia"/>
          <w:sz w:val="28"/>
          <w:szCs w:val="32"/>
        </w:rPr>
        <w:t>地球系统科学</w:t>
      </w:r>
      <w:r>
        <w:rPr>
          <w:rFonts w:ascii="Times New Roman" w:eastAsia="仿宋" w:hAnsi="Times New Roman" w:cs="Times New Roman"/>
          <w:sz w:val="28"/>
          <w:szCs w:val="32"/>
        </w:rPr>
        <w:t>领域的创新能力，强化国家战略科技力量建设和人才力量建设。</w:t>
      </w:r>
    </w:p>
    <w:p w14:paraId="263F7DFE" w14:textId="77777777" w:rsidR="009735DD" w:rsidRDefault="00D653C0">
      <w:pPr>
        <w:spacing w:line="360" w:lineRule="auto"/>
        <w:ind w:firstLineChars="200" w:firstLine="562"/>
        <w:rPr>
          <w:rFonts w:ascii="Times New Roman" w:eastAsia="仿宋" w:hAnsi="Times New Roman" w:cs="Times New Roman"/>
          <w:b/>
          <w:bCs/>
          <w:sz w:val="28"/>
          <w:szCs w:val="32"/>
        </w:rPr>
      </w:pPr>
      <w:r>
        <w:rPr>
          <w:rFonts w:ascii="Times New Roman" w:eastAsia="仿宋" w:hAnsi="Times New Roman" w:cs="Times New Roman" w:hint="eastAsia"/>
          <w:b/>
          <w:bCs/>
          <w:sz w:val="28"/>
          <w:szCs w:val="32"/>
        </w:rPr>
        <w:t>二</w:t>
      </w:r>
      <w:r>
        <w:rPr>
          <w:rFonts w:ascii="Times New Roman" w:eastAsia="仿宋" w:hAnsi="Times New Roman" w:cs="Times New Roman"/>
          <w:b/>
          <w:bCs/>
          <w:sz w:val="28"/>
          <w:szCs w:val="32"/>
        </w:rPr>
        <w:t>、</w:t>
      </w:r>
      <w:r>
        <w:rPr>
          <w:rFonts w:ascii="Times New Roman" w:eastAsia="仿宋" w:hAnsi="Times New Roman" w:cs="Times New Roman"/>
          <w:b/>
          <w:bCs/>
          <w:sz w:val="28"/>
          <w:szCs w:val="32"/>
        </w:rPr>
        <w:t>2026</w:t>
      </w:r>
      <w:r>
        <w:rPr>
          <w:rFonts w:ascii="Times New Roman" w:eastAsia="仿宋" w:hAnsi="Times New Roman" w:cs="Times New Roman"/>
          <w:b/>
          <w:bCs/>
          <w:sz w:val="28"/>
          <w:szCs w:val="32"/>
        </w:rPr>
        <w:t>年度资助</w:t>
      </w:r>
      <w:r>
        <w:rPr>
          <w:rFonts w:ascii="Times New Roman" w:eastAsia="仿宋" w:hAnsi="Times New Roman" w:cs="Times New Roman" w:hint="eastAsia"/>
          <w:b/>
          <w:bCs/>
          <w:sz w:val="28"/>
          <w:szCs w:val="32"/>
        </w:rPr>
        <w:t>定位与</w:t>
      </w:r>
      <w:r>
        <w:rPr>
          <w:rFonts w:ascii="Times New Roman" w:eastAsia="仿宋" w:hAnsi="Times New Roman" w:cs="Times New Roman"/>
          <w:b/>
          <w:bCs/>
          <w:sz w:val="28"/>
          <w:szCs w:val="32"/>
        </w:rPr>
        <w:t>研究方向</w:t>
      </w:r>
    </w:p>
    <w:p w14:paraId="61D22740" w14:textId="7C4A9789" w:rsidR="009735DD" w:rsidRDefault="00D653C0">
      <w:pPr>
        <w:widowControl/>
        <w:spacing w:line="480" w:lineRule="atLeast"/>
        <w:ind w:firstLine="480"/>
        <w:rPr>
          <w:rFonts w:ascii="Times New Roman" w:eastAsia="仿宋" w:hAnsi="Times New Roman" w:cs="Times New Roman"/>
          <w:sz w:val="28"/>
          <w:szCs w:val="32"/>
        </w:rPr>
      </w:pPr>
      <w:r>
        <w:rPr>
          <w:rFonts w:ascii="Times New Roman" w:eastAsia="仿宋" w:hAnsi="Times New Roman" w:cs="Times New Roman" w:hint="eastAsia"/>
          <w:sz w:val="28"/>
          <w:szCs w:val="32"/>
        </w:rPr>
        <w:t>主要用于资助南京大学优秀青年科研人员围绕“关键地球物质循环”开展具有原始创新思想的高水平基础</w:t>
      </w:r>
      <w:r w:rsidR="001B535F">
        <w:rPr>
          <w:rFonts w:ascii="Times New Roman" w:eastAsia="仿宋" w:hAnsi="Times New Roman" w:cs="Times New Roman" w:hint="eastAsia"/>
          <w:sz w:val="28"/>
          <w:szCs w:val="32"/>
        </w:rPr>
        <w:t>和应用基础</w:t>
      </w:r>
      <w:r>
        <w:rPr>
          <w:rFonts w:ascii="Times New Roman" w:eastAsia="仿宋" w:hAnsi="Times New Roman" w:cs="Times New Roman" w:hint="eastAsia"/>
          <w:sz w:val="28"/>
          <w:szCs w:val="32"/>
        </w:rPr>
        <w:t>研究，面向国家重大科技任务开展有组织科研，培育进入国家和世界科技前沿的青年科技人才，为南京大学“双一流”建设提供科研项目和人才储备。</w:t>
      </w:r>
    </w:p>
    <w:p w14:paraId="6CD13537"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lastRenderedPageBreak/>
        <w:t>本年度以</w:t>
      </w:r>
      <w:r>
        <w:rPr>
          <w:rFonts w:ascii="Times New Roman" w:eastAsia="仿宋" w:hAnsi="Times New Roman" w:cs="Times New Roman" w:hint="eastAsia"/>
          <w:sz w:val="28"/>
          <w:szCs w:val="32"/>
        </w:rPr>
        <w:t>“</w:t>
      </w:r>
      <w:r>
        <w:rPr>
          <w:rFonts w:ascii="Times New Roman" w:eastAsia="仿宋" w:hAnsi="Times New Roman" w:cs="Times New Roman"/>
          <w:sz w:val="28"/>
          <w:szCs w:val="32"/>
        </w:rPr>
        <w:t>重点项目</w:t>
      </w:r>
      <w:r>
        <w:rPr>
          <w:rFonts w:ascii="Times New Roman" w:eastAsia="仿宋" w:hAnsi="Times New Roman" w:cs="Times New Roman" w:hint="eastAsia"/>
          <w:sz w:val="28"/>
          <w:szCs w:val="32"/>
        </w:rPr>
        <w:t>”</w:t>
      </w:r>
      <w:r>
        <w:rPr>
          <w:rFonts w:ascii="Times New Roman" w:eastAsia="仿宋" w:hAnsi="Times New Roman" w:cs="Times New Roman"/>
          <w:sz w:val="28"/>
          <w:szCs w:val="32"/>
        </w:rPr>
        <w:t>、</w:t>
      </w:r>
      <w:r>
        <w:rPr>
          <w:rFonts w:ascii="Times New Roman" w:eastAsia="仿宋" w:hAnsi="Times New Roman" w:cs="Times New Roman" w:hint="eastAsia"/>
          <w:sz w:val="28"/>
          <w:szCs w:val="32"/>
        </w:rPr>
        <w:t>“</w:t>
      </w:r>
      <w:r>
        <w:rPr>
          <w:rFonts w:ascii="Times New Roman" w:eastAsia="仿宋" w:hAnsi="Times New Roman" w:cs="Times New Roman"/>
          <w:sz w:val="28"/>
          <w:szCs w:val="32"/>
        </w:rPr>
        <w:t>青年学者项目</w:t>
      </w:r>
      <w:r>
        <w:rPr>
          <w:rFonts w:ascii="Times New Roman" w:eastAsia="仿宋" w:hAnsi="Times New Roman" w:cs="Times New Roman" w:hint="eastAsia"/>
          <w:sz w:val="28"/>
          <w:szCs w:val="32"/>
        </w:rPr>
        <w:t>”</w:t>
      </w:r>
      <w:r>
        <w:rPr>
          <w:rFonts w:ascii="Times New Roman" w:eastAsia="仿宋" w:hAnsi="Times New Roman" w:cs="Times New Roman"/>
          <w:sz w:val="28"/>
          <w:szCs w:val="32"/>
        </w:rPr>
        <w:t>和</w:t>
      </w:r>
      <w:r>
        <w:rPr>
          <w:rFonts w:ascii="Times New Roman" w:eastAsia="仿宋" w:hAnsi="Times New Roman" w:cs="Times New Roman" w:hint="eastAsia"/>
          <w:sz w:val="28"/>
          <w:szCs w:val="32"/>
        </w:rPr>
        <w:t>“</w:t>
      </w:r>
      <w:r>
        <w:rPr>
          <w:rFonts w:ascii="Times New Roman" w:eastAsia="仿宋" w:hAnsi="Times New Roman" w:cs="Times New Roman"/>
          <w:sz w:val="28"/>
          <w:szCs w:val="32"/>
        </w:rPr>
        <w:t>青年学生项目</w:t>
      </w:r>
      <w:r>
        <w:rPr>
          <w:rFonts w:ascii="Times New Roman" w:eastAsia="仿宋" w:hAnsi="Times New Roman" w:cs="Times New Roman" w:hint="eastAsia"/>
          <w:sz w:val="28"/>
          <w:szCs w:val="32"/>
        </w:rPr>
        <w:t>”</w:t>
      </w:r>
      <w:r>
        <w:rPr>
          <w:rFonts w:ascii="Times New Roman" w:eastAsia="仿宋" w:hAnsi="Times New Roman" w:cs="Times New Roman"/>
          <w:sz w:val="28"/>
          <w:szCs w:val="32"/>
        </w:rPr>
        <w:t>的形式开展资助，</w:t>
      </w:r>
      <w:r>
        <w:rPr>
          <w:rFonts w:ascii="Times New Roman" w:eastAsia="仿宋" w:hAnsi="Times New Roman" w:cs="Times New Roman" w:hint="eastAsia"/>
          <w:sz w:val="28"/>
          <w:szCs w:val="32"/>
        </w:rPr>
        <w:t>包括</w:t>
      </w:r>
      <w:r>
        <w:rPr>
          <w:rFonts w:ascii="Times New Roman" w:eastAsia="仿宋" w:hAnsi="Times New Roman" w:cs="Times New Roman"/>
          <w:sz w:val="28"/>
          <w:szCs w:val="32"/>
        </w:rPr>
        <w:t>但不限于以下方向和内容。</w:t>
      </w:r>
    </w:p>
    <w:p w14:paraId="30F364CF"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（一）碳循环</w:t>
      </w:r>
    </w:p>
    <w:p w14:paraId="046F2D59" w14:textId="4734E98B"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融合不同圈层碳循环</w:t>
      </w:r>
      <w:r w:rsidR="001B535F">
        <w:rPr>
          <w:rFonts w:ascii="Times New Roman" w:eastAsia="仿宋" w:hAnsi="Times New Roman" w:cs="Times New Roman"/>
          <w:sz w:val="28"/>
          <w:szCs w:val="32"/>
        </w:rPr>
        <w:t>开展</w:t>
      </w:r>
      <w:r>
        <w:rPr>
          <w:rFonts w:ascii="Times New Roman" w:eastAsia="仿宋" w:hAnsi="Times New Roman" w:cs="Times New Roman"/>
          <w:sz w:val="28"/>
          <w:szCs w:val="32"/>
        </w:rPr>
        <w:t>多学科综合</w:t>
      </w:r>
      <w:r>
        <w:rPr>
          <w:rFonts w:ascii="Times New Roman" w:eastAsia="仿宋" w:hAnsi="Times New Roman" w:cs="Times New Roman" w:hint="eastAsia"/>
          <w:sz w:val="28"/>
          <w:szCs w:val="32"/>
        </w:rPr>
        <w:t>交叉</w:t>
      </w:r>
      <w:r>
        <w:rPr>
          <w:rFonts w:ascii="Times New Roman" w:eastAsia="仿宋" w:hAnsi="Times New Roman" w:cs="Times New Roman"/>
          <w:sz w:val="28"/>
          <w:szCs w:val="32"/>
        </w:rPr>
        <w:t>研究，阐明</w:t>
      </w:r>
      <w:r>
        <w:rPr>
          <w:rFonts w:ascii="Times New Roman" w:eastAsia="仿宋" w:hAnsi="Times New Roman" w:cs="Times New Roman" w:hint="eastAsia"/>
          <w:sz w:val="28"/>
          <w:szCs w:val="32"/>
        </w:rPr>
        <w:t>深时</w:t>
      </w:r>
      <w:r>
        <w:rPr>
          <w:rFonts w:ascii="Times New Roman" w:eastAsia="仿宋" w:hAnsi="Times New Roman" w:cs="Times New Roman"/>
          <w:sz w:val="28"/>
          <w:szCs w:val="32"/>
        </w:rPr>
        <w:t>跨圈层碳循环和重大地质</w:t>
      </w:r>
      <w:r>
        <w:rPr>
          <w:rFonts w:ascii="Times New Roman" w:eastAsia="仿宋" w:hAnsi="Times New Roman" w:cs="Times New Roman"/>
          <w:sz w:val="28"/>
          <w:szCs w:val="32"/>
        </w:rPr>
        <w:t>-</w:t>
      </w:r>
      <w:r>
        <w:rPr>
          <w:rFonts w:ascii="Times New Roman" w:eastAsia="仿宋" w:hAnsi="Times New Roman" w:cs="Times New Roman"/>
          <w:sz w:val="28"/>
          <w:szCs w:val="32"/>
        </w:rPr>
        <w:t>气候</w:t>
      </w:r>
      <w:r>
        <w:rPr>
          <w:rFonts w:ascii="Times New Roman" w:eastAsia="仿宋" w:hAnsi="Times New Roman" w:cs="Times New Roman" w:hint="eastAsia"/>
          <w:sz w:val="28"/>
          <w:szCs w:val="32"/>
        </w:rPr>
        <w:t>-</w:t>
      </w:r>
      <w:r>
        <w:rPr>
          <w:rFonts w:ascii="Times New Roman" w:eastAsia="仿宋" w:hAnsi="Times New Roman" w:cs="Times New Roman"/>
          <w:sz w:val="28"/>
          <w:szCs w:val="32"/>
        </w:rPr>
        <w:t>生态事件的联系机制，探讨新生代碳循环驱动机制和全球变化响应，揭示第四纪全球</w:t>
      </w:r>
      <w:r>
        <w:rPr>
          <w:rFonts w:ascii="Times New Roman" w:eastAsia="仿宋" w:hAnsi="Times New Roman" w:cs="Times New Roman"/>
          <w:sz w:val="28"/>
          <w:szCs w:val="32"/>
        </w:rPr>
        <w:t>CO</w:t>
      </w:r>
      <w:r>
        <w:rPr>
          <w:rFonts w:ascii="Times New Roman" w:eastAsia="仿宋" w:hAnsi="Times New Roman" w:cs="Times New Roman"/>
          <w:sz w:val="28"/>
          <w:szCs w:val="32"/>
          <w:vertAlign w:val="subscript"/>
        </w:rPr>
        <w:t>2</w:t>
      </w:r>
      <w:r>
        <w:rPr>
          <w:rFonts w:ascii="Times New Roman" w:eastAsia="仿宋" w:hAnsi="Times New Roman" w:cs="Times New Roman"/>
          <w:sz w:val="28"/>
          <w:szCs w:val="32"/>
        </w:rPr>
        <w:t>源汇变率机制</w:t>
      </w:r>
      <w:r w:rsidR="007101F0">
        <w:rPr>
          <w:rFonts w:ascii="Times New Roman" w:eastAsia="仿宋" w:hAnsi="Times New Roman" w:cs="Times New Roman" w:hint="eastAsia"/>
          <w:sz w:val="28"/>
          <w:szCs w:val="32"/>
        </w:rPr>
        <w:t>，</w:t>
      </w:r>
      <w:r>
        <w:rPr>
          <w:rFonts w:ascii="Times New Roman" w:eastAsia="仿宋" w:hAnsi="Times New Roman" w:cs="Times New Roman"/>
          <w:sz w:val="28"/>
          <w:szCs w:val="32"/>
        </w:rPr>
        <w:t>探索生命演化与宜居地球、</w:t>
      </w:r>
      <w:r>
        <w:rPr>
          <w:rFonts w:ascii="Times New Roman" w:eastAsia="仿宋" w:hAnsi="Times New Roman" w:cs="Times New Roman" w:hint="eastAsia"/>
          <w:sz w:val="28"/>
          <w:szCs w:val="32"/>
        </w:rPr>
        <w:t>现代沉积记录与大陆风化及碳循环的联系、</w:t>
      </w:r>
      <w:r>
        <w:rPr>
          <w:rFonts w:ascii="Times New Roman" w:eastAsia="仿宋" w:hAnsi="Times New Roman" w:cs="Times New Roman"/>
          <w:sz w:val="28"/>
          <w:szCs w:val="32"/>
        </w:rPr>
        <w:t>极端事件气候环境变化的同位素示踪、</w:t>
      </w:r>
      <w:r>
        <w:rPr>
          <w:rFonts w:ascii="Times New Roman" w:eastAsia="仿宋" w:hAnsi="Times New Roman" w:cs="Times New Roman" w:hint="eastAsia"/>
          <w:sz w:val="28"/>
          <w:szCs w:val="32"/>
        </w:rPr>
        <w:t>关键转折期</w:t>
      </w:r>
      <w:r>
        <w:rPr>
          <w:rFonts w:ascii="Times New Roman" w:eastAsia="仿宋" w:hAnsi="Times New Roman" w:cs="Times New Roman"/>
          <w:sz w:val="28"/>
          <w:szCs w:val="32"/>
        </w:rPr>
        <w:t>资源环境</w:t>
      </w:r>
      <w:r>
        <w:rPr>
          <w:rFonts w:ascii="Times New Roman" w:eastAsia="仿宋" w:hAnsi="Times New Roman" w:cs="Times New Roman" w:hint="eastAsia"/>
          <w:sz w:val="28"/>
          <w:szCs w:val="32"/>
        </w:rPr>
        <w:t>协同演化</w:t>
      </w:r>
      <w:r>
        <w:rPr>
          <w:rFonts w:ascii="Times New Roman" w:eastAsia="仿宋" w:hAnsi="Times New Roman" w:cs="Times New Roman"/>
          <w:sz w:val="28"/>
          <w:szCs w:val="32"/>
        </w:rPr>
        <w:t>等前沿科学问题。</w:t>
      </w:r>
    </w:p>
    <w:p w14:paraId="382B6222"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（二）水循环</w:t>
      </w:r>
    </w:p>
    <w:p w14:paraId="6C657C6D" w14:textId="44BCE74B"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研究多圈层水循环机制及其环境效应，包括大气水</w:t>
      </w:r>
      <w:r>
        <w:rPr>
          <w:rFonts w:ascii="Times New Roman" w:eastAsia="仿宋" w:hAnsi="Times New Roman" w:cs="Times New Roman"/>
          <w:sz w:val="28"/>
          <w:szCs w:val="32"/>
        </w:rPr>
        <w:t>-</w:t>
      </w:r>
      <w:r>
        <w:rPr>
          <w:rFonts w:ascii="Times New Roman" w:eastAsia="仿宋" w:hAnsi="Times New Roman" w:cs="Times New Roman"/>
          <w:sz w:val="28"/>
          <w:szCs w:val="32"/>
        </w:rPr>
        <w:t>地表水的水汽输送路径及机制，地表水与地下水互馈机制，浅表水</w:t>
      </w:r>
      <w:r>
        <w:rPr>
          <w:rFonts w:ascii="Times New Roman" w:eastAsia="仿宋" w:hAnsi="Times New Roman" w:cs="Times New Roman"/>
          <w:sz w:val="28"/>
          <w:szCs w:val="32"/>
        </w:rPr>
        <w:t>-</w:t>
      </w:r>
      <w:r>
        <w:rPr>
          <w:rFonts w:ascii="Times New Roman" w:eastAsia="仿宋" w:hAnsi="Times New Roman" w:cs="Times New Roman"/>
          <w:sz w:val="28"/>
          <w:szCs w:val="32"/>
        </w:rPr>
        <w:t>深部水的转化规律</w:t>
      </w:r>
      <w:r>
        <w:rPr>
          <w:rFonts w:ascii="Times New Roman" w:eastAsia="仿宋" w:hAnsi="Times New Roman" w:cs="Times New Roman" w:hint="eastAsia"/>
          <w:sz w:val="28"/>
          <w:szCs w:val="32"/>
        </w:rPr>
        <w:t>等</w:t>
      </w:r>
      <w:r>
        <w:rPr>
          <w:rFonts w:ascii="Times New Roman" w:eastAsia="仿宋" w:hAnsi="Times New Roman" w:cs="Times New Roman"/>
          <w:sz w:val="28"/>
          <w:szCs w:val="32"/>
        </w:rPr>
        <w:t>，</w:t>
      </w:r>
      <w:r w:rsidR="001B535F">
        <w:rPr>
          <w:rFonts w:ascii="Times New Roman" w:eastAsia="仿宋" w:hAnsi="Times New Roman" w:cs="Times New Roman" w:hint="eastAsia"/>
          <w:sz w:val="28"/>
          <w:szCs w:val="32"/>
        </w:rPr>
        <w:t>研发</w:t>
      </w:r>
      <w:r>
        <w:rPr>
          <w:rFonts w:ascii="Times New Roman" w:eastAsia="仿宋" w:hAnsi="Times New Roman" w:cs="Times New Roman"/>
          <w:sz w:val="28"/>
          <w:szCs w:val="32"/>
        </w:rPr>
        <w:t>陆地水储量多尺度监测及预测方法技术，阐明极端</w:t>
      </w:r>
      <w:r w:rsidR="001B535F">
        <w:rPr>
          <w:rFonts w:ascii="Times New Roman" w:eastAsia="仿宋" w:hAnsi="Times New Roman" w:cs="Times New Roman"/>
          <w:sz w:val="28"/>
          <w:szCs w:val="32"/>
        </w:rPr>
        <w:t>水文</w:t>
      </w:r>
      <w:r>
        <w:rPr>
          <w:rFonts w:ascii="Times New Roman" w:eastAsia="仿宋" w:hAnsi="Times New Roman" w:cs="Times New Roman"/>
          <w:sz w:val="28"/>
          <w:szCs w:val="32"/>
        </w:rPr>
        <w:t>事件形成及演变机制，增强重大水安全事件风险防范化解能力</w:t>
      </w:r>
      <w:r w:rsidR="007101F0">
        <w:rPr>
          <w:rFonts w:ascii="Times New Roman" w:eastAsia="仿宋" w:hAnsi="Times New Roman" w:cs="Times New Roman" w:hint="eastAsia"/>
          <w:sz w:val="28"/>
          <w:szCs w:val="32"/>
        </w:rPr>
        <w:t>，</w:t>
      </w:r>
      <w:r>
        <w:rPr>
          <w:rFonts w:ascii="Times New Roman" w:eastAsia="仿宋" w:hAnsi="Times New Roman" w:cs="Times New Roman"/>
          <w:sz w:val="28"/>
          <w:szCs w:val="32"/>
        </w:rPr>
        <w:t>重点突破长江流域洪涝灾害演变规律与机制。</w:t>
      </w:r>
    </w:p>
    <w:p w14:paraId="0C634B7A"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（三）关键金属循环</w:t>
      </w:r>
    </w:p>
    <w:p w14:paraId="37FE4568" w14:textId="09FDD699" w:rsidR="009735DD" w:rsidRDefault="007F5002">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打通</w:t>
      </w:r>
      <w:r w:rsidR="00D653C0">
        <w:rPr>
          <w:rFonts w:ascii="Times New Roman" w:eastAsia="仿宋" w:hAnsi="Times New Roman" w:cs="Times New Roman"/>
          <w:sz w:val="28"/>
          <w:szCs w:val="32"/>
        </w:rPr>
        <w:t>地球不同圈层和自然</w:t>
      </w:r>
      <w:r w:rsidR="00D653C0">
        <w:rPr>
          <w:rFonts w:ascii="Times New Roman" w:eastAsia="仿宋" w:hAnsi="Times New Roman" w:cs="Times New Roman"/>
          <w:sz w:val="28"/>
          <w:szCs w:val="32"/>
        </w:rPr>
        <w:t>-</w:t>
      </w:r>
      <w:r w:rsidR="00D653C0">
        <w:rPr>
          <w:rFonts w:ascii="Times New Roman" w:eastAsia="仿宋" w:hAnsi="Times New Roman" w:cs="Times New Roman"/>
          <w:sz w:val="28"/>
          <w:szCs w:val="32"/>
        </w:rPr>
        <w:t>社会中的关键金属循环，研究关键金属循环动力学及其成矿效应、地壳中关键金属超常富集与成矿规律、关键金属社会循环及其累积富集效应</w:t>
      </w:r>
      <w:r w:rsidR="007101F0">
        <w:rPr>
          <w:rFonts w:ascii="Times New Roman" w:eastAsia="仿宋" w:hAnsi="Times New Roman" w:cs="Times New Roman" w:hint="eastAsia"/>
          <w:sz w:val="28"/>
          <w:szCs w:val="32"/>
        </w:rPr>
        <w:t>，</w:t>
      </w:r>
      <w:r w:rsidR="00D653C0">
        <w:rPr>
          <w:rFonts w:ascii="Times New Roman" w:eastAsia="仿宋" w:hAnsi="Times New Roman" w:cs="Times New Roman"/>
          <w:sz w:val="28"/>
          <w:szCs w:val="32"/>
        </w:rPr>
        <w:t>重点突破关键成矿带成矿规律、关键金属元素的物态转换机制、成矿过程的实验地球化学和计算模拟示踪</w:t>
      </w:r>
      <w:r w:rsidR="00D653C0">
        <w:rPr>
          <w:rFonts w:ascii="Times New Roman" w:eastAsia="仿宋" w:hAnsi="Times New Roman" w:cs="Times New Roman" w:hint="eastAsia"/>
          <w:sz w:val="28"/>
          <w:szCs w:val="32"/>
        </w:rPr>
        <w:t>、</w:t>
      </w:r>
      <w:r w:rsidR="00D653C0">
        <w:rPr>
          <w:rFonts w:ascii="Times New Roman" w:eastAsia="仿宋" w:hAnsi="Times New Roman" w:cs="Times New Roman"/>
          <w:sz w:val="28"/>
          <w:szCs w:val="32"/>
        </w:rPr>
        <w:t>关键元素提取与利用新技术</w:t>
      </w:r>
      <w:r w:rsidR="00D653C0">
        <w:rPr>
          <w:rFonts w:ascii="Times New Roman" w:eastAsia="仿宋" w:hAnsi="Times New Roman" w:cs="Times New Roman" w:hint="eastAsia"/>
          <w:sz w:val="28"/>
          <w:szCs w:val="32"/>
        </w:rPr>
        <w:t>，探索早期太阳系物质演化和关键金属循环的联系。</w:t>
      </w:r>
    </w:p>
    <w:p w14:paraId="564F9590"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（四）气候系统</w:t>
      </w:r>
    </w:p>
    <w:p w14:paraId="733956E8" w14:textId="63247379" w:rsidR="009735DD" w:rsidRDefault="007F5002">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基于</w:t>
      </w:r>
      <w:r w:rsidR="00D653C0">
        <w:rPr>
          <w:rFonts w:ascii="Times New Roman" w:eastAsia="仿宋" w:hAnsi="Times New Roman" w:cs="Times New Roman"/>
          <w:sz w:val="28"/>
          <w:szCs w:val="32"/>
        </w:rPr>
        <w:t>关键地球物质循环与气候变化的互馈，发展嵌入物质循环的多尺度</w:t>
      </w:r>
      <w:r w:rsidR="00D653C0">
        <w:rPr>
          <w:rFonts w:ascii="Times New Roman" w:eastAsia="仿宋" w:hAnsi="Times New Roman" w:cs="Times New Roman"/>
          <w:sz w:val="28"/>
          <w:szCs w:val="32"/>
        </w:rPr>
        <w:lastRenderedPageBreak/>
        <w:t>地球系统模式，</w:t>
      </w:r>
      <w:r>
        <w:rPr>
          <w:rFonts w:ascii="Times New Roman" w:eastAsia="仿宋" w:hAnsi="Times New Roman" w:cs="Times New Roman" w:hint="eastAsia"/>
          <w:sz w:val="28"/>
          <w:szCs w:val="32"/>
        </w:rPr>
        <w:t>研究</w:t>
      </w:r>
      <w:r w:rsidR="00B74A5B">
        <w:rPr>
          <w:rFonts w:ascii="Times New Roman" w:eastAsia="仿宋" w:hAnsi="Times New Roman" w:cs="Times New Roman" w:hint="eastAsia"/>
          <w:sz w:val="28"/>
          <w:szCs w:val="32"/>
        </w:rPr>
        <w:t>快速城市化背景下</w:t>
      </w:r>
      <w:r w:rsidR="00D653C0">
        <w:rPr>
          <w:rFonts w:ascii="Times New Roman" w:eastAsia="仿宋" w:hAnsi="Times New Roman" w:cs="Times New Roman"/>
          <w:sz w:val="28"/>
          <w:szCs w:val="32"/>
        </w:rPr>
        <w:t>极端天气的致灾</w:t>
      </w:r>
      <w:r w:rsidR="00B74A5B">
        <w:rPr>
          <w:rFonts w:ascii="Times New Roman" w:eastAsia="仿宋" w:hAnsi="Times New Roman" w:cs="Times New Roman" w:hint="eastAsia"/>
          <w:sz w:val="28"/>
          <w:szCs w:val="32"/>
        </w:rPr>
        <w:t>机理和智能预报技术，完善</w:t>
      </w:r>
      <w:r w:rsidR="00D653C0">
        <w:rPr>
          <w:rFonts w:ascii="Times New Roman" w:eastAsia="仿宋" w:hAnsi="Times New Roman" w:cs="Times New Roman"/>
          <w:sz w:val="28"/>
          <w:szCs w:val="32"/>
        </w:rPr>
        <w:t>地球物质循环监测体系</w:t>
      </w:r>
      <w:r w:rsidR="007101F0">
        <w:rPr>
          <w:rFonts w:ascii="Times New Roman" w:eastAsia="仿宋" w:hAnsi="Times New Roman" w:cs="Times New Roman" w:hint="eastAsia"/>
          <w:sz w:val="28"/>
          <w:szCs w:val="32"/>
        </w:rPr>
        <w:t>，</w:t>
      </w:r>
      <w:r w:rsidR="00D653C0">
        <w:rPr>
          <w:rFonts w:ascii="Times New Roman" w:eastAsia="仿宋" w:hAnsi="Times New Roman" w:cs="Times New Roman"/>
          <w:sz w:val="28"/>
          <w:szCs w:val="32"/>
        </w:rPr>
        <w:t>通过</w:t>
      </w:r>
      <w:r w:rsidR="00D653C0">
        <w:rPr>
          <w:rFonts w:ascii="Times New Roman" w:eastAsia="仿宋" w:hAnsi="Times New Roman" w:cs="Times New Roman" w:hint="eastAsia"/>
          <w:sz w:val="28"/>
          <w:szCs w:val="32"/>
        </w:rPr>
        <w:t>大气、</w:t>
      </w:r>
      <w:r w:rsidR="00D653C0">
        <w:rPr>
          <w:rFonts w:ascii="Times New Roman" w:eastAsia="仿宋" w:hAnsi="Times New Roman" w:cs="Times New Roman"/>
          <w:sz w:val="28"/>
          <w:szCs w:val="32"/>
        </w:rPr>
        <w:t>环境、地质、地理、管理等</w:t>
      </w:r>
      <w:r w:rsidR="007101F0">
        <w:rPr>
          <w:rFonts w:ascii="Times New Roman" w:eastAsia="仿宋" w:hAnsi="Times New Roman" w:cs="Times New Roman" w:hint="eastAsia"/>
          <w:sz w:val="28"/>
          <w:szCs w:val="32"/>
        </w:rPr>
        <w:t>多</w:t>
      </w:r>
      <w:r w:rsidR="00D653C0">
        <w:rPr>
          <w:rFonts w:ascii="Times New Roman" w:eastAsia="仿宋" w:hAnsi="Times New Roman" w:cs="Times New Roman"/>
          <w:sz w:val="28"/>
          <w:szCs w:val="32"/>
        </w:rPr>
        <w:t>学科</w:t>
      </w:r>
      <w:r>
        <w:rPr>
          <w:rFonts w:ascii="Times New Roman" w:eastAsia="仿宋" w:hAnsi="Times New Roman" w:cs="Times New Roman" w:hint="eastAsia"/>
          <w:sz w:val="28"/>
          <w:szCs w:val="32"/>
        </w:rPr>
        <w:t>交叉</w:t>
      </w:r>
      <w:r w:rsidR="00D653C0">
        <w:rPr>
          <w:rFonts w:ascii="Times New Roman" w:eastAsia="仿宋" w:hAnsi="Times New Roman" w:cs="Times New Roman"/>
          <w:sz w:val="28"/>
          <w:szCs w:val="32"/>
        </w:rPr>
        <w:t>融合，</w:t>
      </w:r>
      <w:r w:rsidR="007101F0">
        <w:rPr>
          <w:rFonts w:ascii="Times New Roman" w:eastAsia="仿宋" w:hAnsi="Times New Roman" w:cs="Times New Roman" w:hint="eastAsia"/>
          <w:sz w:val="28"/>
          <w:szCs w:val="32"/>
        </w:rPr>
        <w:t>探索</w:t>
      </w:r>
      <w:r w:rsidR="00D653C0">
        <w:rPr>
          <w:rFonts w:ascii="Times New Roman" w:eastAsia="仿宋" w:hAnsi="Times New Roman" w:cs="Times New Roman"/>
          <w:sz w:val="28"/>
          <w:szCs w:val="32"/>
        </w:rPr>
        <w:t>气候系统人地交互作用机制和理论</w:t>
      </w:r>
      <w:r w:rsidR="00D653C0">
        <w:rPr>
          <w:rFonts w:ascii="Times New Roman" w:eastAsia="仿宋" w:hAnsi="Times New Roman" w:cs="Times New Roman" w:hint="eastAsia"/>
          <w:sz w:val="28"/>
          <w:szCs w:val="32"/>
        </w:rPr>
        <w:t>，突破减污降碳协同治理</w:t>
      </w:r>
      <w:r w:rsidR="00827995">
        <w:rPr>
          <w:rFonts w:ascii="Times New Roman" w:eastAsia="仿宋" w:hAnsi="Times New Roman" w:cs="Times New Roman" w:hint="eastAsia"/>
          <w:sz w:val="28"/>
          <w:szCs w:val="32"/>
        </w:rPr>
        <w:t>、极端天气应对和</w:t>
      </w:r>
      <w:r w:rsidR="00D653C0">
        <w:rPr>
          <w:rFonts w:ascii="Times New Roman" w:eastAsia="仿宋" w:hAnsi="Times New Roman" w:cs="Times New Roman" w:hint="eastAsia"/>
          <w:sz w:val="28"/>
          <w:szCs w:val="32"/>
        </w:rPr>
        <w:t>生态建设研究</w:t>
      </w:r>
      <w:r w:rsidR="00D653C0">
        <w:rPr>
          <w:rFonts w:ascii="Times New Roman" w:eastAsia="仿宋" w:hAnsi="Times New Roman" w:cs="Times New Roman"/>
          <w:sz w:val="28"/>
          <w:szCs w:val="32"/>
        </w:rPr>
        <w:t>理论</w:t>
      </w:r>
      <w:r w:rsidR="00D653C0">
        <w:rPr>
          <w:rFonts w:ascii="Times New Roman" w:eastAsia="仿宋" w:hAnsi="Times New Roman" w:cs="Times New Roman" w:hint="eastAsia"/>
          <w:sz w:val="28"/>
          <w:szCs w:val="32"/>
        </w:rPr>
        <w:t>体系和技术途径</w:t>
      </w:r>
      <w:r w:rsidR="00D653C0">
        <w:rPr>
          <w:rFonts w:ascii="Times New Roman" w:eastAsia="仿宋" w:hAnsi="Times New Roman" w:cs="Times New Roman"/>
          <w:sz w:val="28"/>
          <w:szCs w:val="32"/>
        </w:rPr>
        <w:t>。</w:t>
      </w:r>
    </w:p>
    <w:p w14:paraId="451D690E"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（五）碳中和</w:t>
      </w:r>
    </w:p>
    <w:p w14:paraId="7E20FD68" w14:textId="61DB44C3"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通过多学科交叉实施</w:t>
      </w:r>
      <w:r>
        <w:rPr>
          <w:rFonts w:ascii="Times New Roman" w:eastAsia="仿宋" w:hAnsi="Times New Roman" w:cs="Times New Roman" w:hint="eastAsia"/>
          <w:sz w:val="28"/>
          <w:szCs w:val="32"/>
        </w:rPr>
        <w:t>“</w:t>
      </w:r>
      <w:r>
        <w:rPr>
          <w:rFonts w:ascii="Times New Roman" w:eastAsia="仿宋" w:hAnsi="Times New Roman" w:cs="Times New Roman"/>
          <w:sz w:val="28"/>
          <w:szCs w:val="32"/>
        </w:rPr>
        <w:t>理论研究</w:t>
      </w:r>
      <w:r>
        <w:rPr>
          <w:rFonts w:ascii="Times New Roman" w:eastAsia="仿宋" w:hAnsi="Times New Roman" w:cs="Times New Roman"/>
          <w:sz w:val="28"/>
          <w:szCs w:val="32"/>
        </w:rPr>
        <w:t>-</w:t>
      </w:r>
      <w:r>
        <w:rPr>
          <w:rFonts w:ascii="Times New Roman" w:eastAsia="仿宋" w:hAnsi="Times New Roman" w:cs="Times New Roman"/>
          <w:sz w:val="28"/>
          <w:szCs w:val="32"/>
        </w:rPr>
        <w:t>技术研发</w:t>
      </w:r>
      <w:r>
        <w:rPr>
          <w:rFonts w:ascii="Times New Roman" w:eastAsia="仿宋" w:hAnsi="Times New Roman" w:cs="Times New Roman"/>
          <w:sz w:val="28"/>
          <w:szCs w:val="32"/>
        </w:rPr>
        <w:t>-</w:t>
      </w:r>
      <w:r>
        <w:rPr>
          <w:rFonts w:ascii="Times New Roman" w:eastAsia="仿宋" w:hAnsi="Times New Roman" w:cs="Times New Roman"/>
          <w:sz w:val="28"/>
          <w:szCs w:val="32"/>
        </w:rPr>
        <w:t>应用推广</w:t>
      </w:r>
      <w:r>
        <w:rPr>
          <w:rFonts w:ascii="Times New Roman" w:eastAsia="仿宋" w:hAnsi="Times New Roman" w:cs="Times New Roman" w:hint="eastAsia"/>
          <w:sz w:val="28"/>
          <w:szCs w:val="32"/>
        </w:rPr>
        <w:t>”</w:t>
      </w:r>
      <w:r>
        <w:rPr>
          <w:rFonts w:ascii="Times New Roman" w:eastAsia="仿宋" w:hAnsi="Times New Roman" w:cs="Times New Roman"/>
          <w:sz w:val="28"/>
          <w:szCs w:val="32"/>
        </w:rPr>
        <w:t>的贯通式研究，重点突破辐射制冷冰川保护、二氧化碳资源化和地质封存、碳核算和监测、国土空间优化、新型太阳能电池和储能等关键核心技术，探索低碳清洁能源</w:t>
      </w:r>
      <w:r>
        <w:rPr>
          <w:rFonts w:ascii="Times New Roman" w:eastAsia="仿宋" w:hAnsi="Times New Roman" w:cs="Times New Roman" w:hint="eastAsia"/>
          <w:sz w:val="28"/>
          <w:szCs w:val="32"/>
        </w:rPr>
        <w:t>资源</w:t>
      </w:r>
      <w:r>
        <w:rPr>
          <w:rFonts w:ascii="Times New Roman" w:eastAsia="仿宋" w:hAnsi="Times New Roman" w:cs="Times New Roman"/>
          <w:sz w:val="28"/>
          <w:szCs w:val="32"/>
        </w:rPr>
        <w:t>探测、海岸带</w:t>
      </w:r>
      <w:r>
        <w:rPr>
          <w:rFonts w:ascii="Times New Roman" w:eastAsia="仿宋" w:hAnsi="Times New Roman" w:cs="Times New Roman" w:hint="eastAsia"/>
          <w:sz w:val="28"/>
          <w:szCs w:val="32"/>
        </w:rPr>
        <w:t>“</w:t>
      </w:r>
      <w:r>
        <w:rPr>
          <w:rFonts w:ascii="Times New Roman" w:eastAsia="仿宋" w:hAnsi="Times New Roman" w:cs="Times New Roman"/>
          <w:sz w:val="28"/>
          <w:szCs w:val="32"/>
        </w:rPr>
        <w:t>蓝碳</w:t>
      </w:r>
      <w:r>
        <w:rPr>
          <w:rFonts w:ascii="Times New Roman" w:eastAsia="仿宋" w:hAnsi="Times New Roman" w:cs="Times New Roman" w:hint="eastAsia"/>
          <w:sz w:val="28"/>
          <w:szCs w:val="32"/>
        </w:rPr>
        <w:t>”</w:t>
      </w:r>
      <w:r>
        <w:rPr>
          <w:rFonts w:ascii="Times New Roman" w:eastAsia="仿宋" w:hAnsi="Times New Roman" w:cs="Times New Roman"/>
          <w:sz w:val="28"/>
          <w:szCs w:val="32"/>
        </w:rPr>
        <w:t>人工增汇、人工增强风化、人工光合作用、基于太阳能的生物质碳转化与利用等前沿技术。</w:t>
      </w:r>
    </w:p>
    <w:p w14:paraId="2C0B0B05" w14:textId="77777777" w:rsidR="009735DD" w:rsidRDefault="00D653C0">
      <w:pPr>
        <w:spacing w:line="360" w:lineRule="auto"/>
        <w:ind w:firstLineChars="200" w:firstLine="562"/>
        <w:rPr>
          <w:rFonts w:ascii="Times New Roman" w:eastAsia="仿宋" w:hAnsi="Times New Roman" w:cs="Times New Roman"/>
          <w:b/>
          <w:bCs/>
          <w:sz w:val="28"/>
          <w:szCs w:val="32"/>
        </w:rPr>
      </w:pPr>
      <w:r>
        <w:rPr>
          <w:rFonts w:ascii="Times New Roman" w:eastAsia="仿宋" w:hAnsi="Times New Roman" w:cs="Times New Roman" w:hint="eastAsia"/>
          <w:b/>
          <w:bCs/>
          <w:sz w:val="28"/>
          <w:szCs w:val="32"/>
        </w:rPr>
        <w:t>三</w:t>
      </w:r>
      <w:r>
        <w:rPr>
          <w:rFonts w:ascii="Times New Roman" w:eastAsia="仿宋" w:hAnsi="Times New Roman" w:cs="Times New Roman"/>
          <w:b/>
          <w:bCs/>
          <w:sz w:val="28"/>
          <w:szCs w:val="32"/>
        </w:rPr>
        <w:t>、项目遴选基本原则</w:t>
      </w:r>
    </w:p>
    <w:p w14:paraId="3EB29775" w14:textId="1511BE83"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1</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紧密围绕</w:t>
      </w:r>
      <w:r>
        <w:rPr>
          <w:rFonts w:ascii="Times New Roman" w:eastAsia="仿宋" w:hAnsi="Times New Roman" w:cs="Times New Roman" w:hint="eastAsia"/>
          <w:sz w:val="28"/>
          <w:szCs w:val="32"/>
        </w:rPr>
        <w:t>前沿科学中心</w:t>
      </w:r>
      <w:r>
        <w:rPr>
          <w:rFonts w:ascii="Times New Roman" w:eastAsia="仿宋" w:hAnsi="Times New Roman" w:cs="Times New Roman"/>
          <w:sz w:val="28"/>
          <w:szCs w:val="32"/>
        </w:rPr>
        <w:t>总体科学目标和核心科学问题，聚焦</w:t>
      </w:r>
      <w:r>
        <w:rPr>
          <w:rFonts w:ascii="Times New Roman" w:eastAsia="仿宋" w:hAnsi="Times New Roman" w:cs="Times New Roman" w:hint="eastAsia"/>
          <w:sz w:val="28"/>
          <w:szCs w:val="32"/>
        </w:rPr>
        <w:t>世界</w:t>
      </w:r>
      <w:r>
        <w:rPr>
          <w:rFonts w:ascii="Times New Roman" w:eastAsia="仿宋" w:hAnsi="Times New Roman" w:cs="Times New Roman"/>
          <w:sz w:val="28"/>
          <w:szCs w:val="32"/>
        </w:rPr>
        <w:t>科学前沿和国家重大战略需求开展有组织科研，鼓励原创性、基础性和跨一级学科的交叉前沿探索</w:t>
      </w:r>
      <w:r w:rsidR="00D33548">
        <w:rPr>
          <w:rFonts w:ascii="Times New Roman" w:eastAsia="仿宋" w:hAnsi="Times New Roman" w:cs="Times New Roman" w:hint="eastAsia"/>
          <w:sz w:val="28"/>
          <w:szCs w:val="32"/>
        </w:rPr>
        <w:t>，</w:t>
      </w:r>
      <w:r>
        <w:rPr>
          <w:rFonts w:ascii="Times New Roman" w:eastAsia="仿宋" w:hAnsi="Times New Roman" w:cs="Times New Roman"/>
          <w:sz w:val="28"/>
          <w:szCs w:val="32"/>
        </w:rPr>
        <w:t>整合不同学科科学问题，提出独特、独立的学术思想。</w:t>
      </w:r>
    </w:p>
    <w:p w14:paraId="646938C5"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2</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优先资助能够解决关键地球物质循环的基础科学和</w:t>
      </w:r>
      <w:r>
        <w:rPr>
          <w:rFonts w:ascii="Times New Roman" w:eastAsia="仿宋" w:hAnsi="Times New Roman" w:cs="Times New Roman" w:hint="eastAsia"/>
          <w:sz w:val="28"/>
          <w:szCs w:val="32"/>
        </w:rPr>
        <w:t>关键</w:t>
      </w:r>
      <w:r>
        <w:rPr>
          <w:rFonts w:ascii="Times New Roman" w:eastAsia="仿宋" w:hAnsi="Times New Roman" w:cs="Times New Roman"/>
          <w:sz w:val="28"/>
          <w:szCs w:val="32"/>
        </w:rPr>
        <w:t>技术难题，或超出地球系统科学传统研究范式的研究项目，或具有解决重大科学问题潜力的前瞻性科学研究内容。</w:t>
      </w:r>
    </w:p>
    <w:p w14:paraId="58653B17"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3</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对青年人才培养和创新团队建设有明确计划和目标。</w:t>
      </w:r>
    </w:p>
    <w:p w14:paraId="7BB840FD"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hint="eastAsia"/>
          <w:sz w:val="28"/>
          <w:szCs w:val="32"/>
        </w:rPr>
        <w:t>4</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重点项目应具有良好的研究基础和前期积累，对总体科学目标有显著直接贡献与支撑。青年学者和青年学生项目优先资助</w:t>
      </w:r>
      <w:r>
        <w:rPr>
          <w:rFonts w:ascii="Times New Roman" w:eastAsia="仿宋" w:hAnsi="Times New Roman" w:cs="Times New Roman" w:hint="eastAsia"/>
          <w:sz w:val="28"/>
          <w:szCs w:val="32"/>
        </w:rPr>
        <w:t>“</w:t>
      </w:r>
      <w:r>
        <w:rPr>
          <w:rFonts w:ascii="Times New Roman" w:eastAsia="仿宋" w:hAnsi="Times New Roman" w:cs="Times New Roman"/>
          <w:sz w:val="28"/>
          <w:szCs w:val="32"/>
        </w:rPr>
        <w:t>从</w:t>
      </w:r>
      <w:r>
        <w:rPr>
          <w:rFonts w:ascii="Times New Roman" w:eastAsia="仿宋" w:hAnsi="Times New Roman" w:cs="Times New Roman"/>
          <w:sz w:val="28"/>
          <w:szCs w:val="32"/>
        </w:rPr>
        <w:t>0</w:t>
      </w:r>
      <w:r>
        <w:rPr>
          <w:rFonts w:ascii="Times New Roman" w:eastAsia="仿宋" w:hAnsi="Times New Roman" w:cs="Times New Roman"/>
          <w:sz w:val="28"/>
          <w:szCs w:val="32"/>
        </w:rPr>
        <w:t>到</w:t>
      </w:r>
      <w:r>
        <w:rPr>
          <w:rFonts w:ascii="Times New Roman" w:eastAsia="仿宋" w:hAnsi="Times New Roman" w:cs="Times New Roman"/>
          <w:sz w:val="28"/>
          <w:szCs w:val="32"/>
        </w:rPr>
        <w:t>1</w:t>
      </w:r>
      <w:r>
        <w:rPr>
          <w:rFonts w:ascii="Times New Roman" w:eastAsia="仿宋" w:hAnsi="Times New Roman" w:cs="Times New Roman" w:hint="eastAsia"/>
          <w:sz w:val="28"/>
          <w:szCs w:val="32"/>
        </w:rPr>
        <w:t>”</w:t>
      </w:r>
      <w:r>
        <w:rPr>
          <w:rFonts w:ascii="Times New Roman" w:eastAsia="仿宋" w:hAnsi="Times New Roman" w:cs="Times New Roman"/>
          <w:sz w:val="28"/>
          <w:szCs w:val="32"/>
        </w:rPr>
        <w:t>的强探索、具有原创性思路</w:t>
      </w:r>
      <w:r>
        <w:rPr>
          <w:rFonts w:ascii="Times New Roman" w:eastAsia="仿宋" w:hAnsi="Times New Roman" w:cs="Times New Roman" w:hint="eastAsia"/>
          <w:sz w:val="28"/>
          <w:szCs w:val="32"/>
        </w:rPr>
        <w:t>、</w:t>
      </w:r>
      <w:r>
        <w:rPr>
          <w:rFonts w:ascii="Times New Roman" w:eastAsia="仿宋" w:hAnsi="Times New Roman" w:cs="Times New Roman"/>
          <w:sz w:val="28"/>
          <w:szCs w:val="32"/>
        </w:rPr>
        <w:t>提出新技术路径的申请项目</w:t>
      </w:r>
      <w:r>
        <w:rPr>
          <w:rFonts w:ascii="Times New Roman" w:eastAsia="仿宋" w:hAnsi="Times New Roman" w:cs="Times New Roman" w:hint="eastAsia"/>
          <w:sz w:val="28"/>
          <w:szCs w:val="32"/>
        </w:rPr>
        <w:t>，重视解决问题的奇思妙想、学科交叉与渗透及颠覆性技术。</w:t>
      </w:r>
    </w:p>
    <w:p w14:paraId="66A21FEC" w14:textId="77777777" w:rsidR="009735DD" w:rsidRDefault="00D653C0">
      <w:pPr>
        <w:spacing w:line="360" w:lineRule="auto"/>
        <w:ind w:firstLineChars="200" w:firstLine="562"/>
        <w:rPr>
          <w:rFonts w:ascii="Times New Roman" w:eastAsia="仿宋" w:hAnsi="Times New Roman" w:cs="Times New Roman"/>
          <w:b/>
          <w:bCs/>
          <w:sz w:val="28"/>
          <w:szCs w:val="32"/>
        </w:rPr>
      </w:pPr>
      <w:r>
        <w:rPr>
          <w:rFonts w:ascii="Times New Roman" w:eastAsia="仿宋" w:hAnsi="Times New Roman" w:cs="Times New Roman" w:hint="eastAsia"/>
          <w:b/>
          <w:bCs/>
          <w:sz w:val="28"/>
          <w:szCs w:val="32"/>
        </w:rPr>
        <w:lastRenderedPageBreak/>
        <w:t>四</w:t>
      </w:r>
      <w:r>
        <w:rPr>
          <w:rFonts w:ascii="Times New Roman" w:eastAsia="仿宋" w:hAnsi="Times New Roman" w:cs="Times New Roman"/>
          <w:b/>
          <w:bCs/>
          <w:sz w:val="28"/>
          <w:szCs w:val="32"/>
        </w:rPr>
        <w:t>、资助计划与注意事项</w:t>
      </w:r>
    </w:p>
    <w:p w14:paraId="74AF7DDE" w14:textId="510CDF95"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1. </w:t>
      </w:r>
      <w:r>
        <w:rPr>
          <w:rFonts w:ascii="Times New Roman" w:eastAsia="仿宋" w:hAnsi="Times New Roman" w:cs="Times New Roman"/>
          <w:sz w:val="28"/>
          <w:szCs w:val="32"/>
        </w:rPr>
        <w:t>拟资助</w:t>
      </w:r>
      <w:r>
        <w:rPr>
          <w:rFonts w:ascii="Times New Roman" w:eastAsia="仿宋" w:hAnsi="Times New Roman" w:cs="Times New Roman" w:hint="eastAsia"/>
          <w:sz w:val="28"/>
          <w:szCs w:val="32"/>
        </w:rPr>
        <w:t>重点</w:t>
      </w:r>
      <w:r>
        <w:rPr>
          <w:rFonts w:ascii="Times New Roman" w:eastAsia="仿宋" w:hAnsi="Times New Roman" w:cs="Times New Roman"/>
          <w:sz w:val="28"/>
          <w:szCs w:val="32"/>
        </w:rPr>
        <w:t>项目</w:t>
      </w:r>
      <w:r>
        <w:rPr>
          <w:rFonts w:ascii="Times New Roman" w:eastAsia="仿宋" w:hAnsi="Times New Roman" w:cs="Times New Roman"/>
          <w:sz w:val="28"/>
          <w:szCs w:val="32"/>
        </w:rPr>
        <w:t xml:space="preserve"> 8~10 </w:t>
      </w:r>
      <w:r>
        <w:rPr>
          <w:rFonts w:ascii="Times New Roman" w:eastAsia="仿宋" w:hAnsi="Times New Roman" w:cs="Times New Roman"/>
          <w:sz w:val="28"/>
          <w:szCs w:val="32"/>
        </w:rPr>
        <w:t>项，资助强度</w:t>
      </w:r>
      <w:r>
        <w:rPr>
          <w:rFonts w:ascii="Times New Roman" w:eastAsia="仿宋" w:hAnsi="Times New Roman" w:cs="Times New Roman"/>
          <w:sz w:val="28"/>
          <w:szCs w:val="32"/>
        </w:rPr>
        <w:t xml:space="preserve"> 60~80 </w:t>
      </w:r>
      <w:r>
        <w:rPr>
          <w:rFonts w:ascii="Times New Roman" w:eastAsia="仿宋" w:hAnsi="Times New Roman" w:cs="Times New Roman"/>
          <w:sz w:val="28"/>
          <w:szCs w:val="32"/>
        </w:rPr>
        <w:t>万元</w:t>
      </w:r>
      <w:r>
        <w:rPr>
          <w:rFonts w:ascii="Times New Roman" w:eastAsia="仿宋" w:hAnsi="Times New Roman" w:cs="Times New Roman"/>
          <w:sz w:val="28"/>
          <w:szCs w:val="32"/>
        </w:rPr>
        <w:t>/</w:t>
      </w:r>
      <w:r>
        <w:rPr>
          <w:rFonts w:ascii="Times New Roman" w:eastAsia="仿宋" w:hAnsi="Times New Roman" w:cs="Times New Roman"/>
          <w:sz w:val="28"/>
          <w:szCs w:val="32"/>
        </w:rPr>
        <w:t>项，申请人具有高级职称，年龄一般不超过</w:t>
      </w:r>
      <w:r>
        <w:rPr>
          <w:rFonts w:ascii="Times New Roman" w:eastAsia="仿宋" w:hAnsi="Times New Roman" w:cs="Times New Roman"/>
          <w:sz w:val="28"/>
          <w:szCs w:val="32"/>
        </w:rPr>
        <w:t xml:space="preserve"> </w:t>
      </w:r>
      <w:r w:rsidRPr="00D33548">
        <w:rPr>
          <w:rFonts w:ascii="Times New Roman" w:eastAsia="仿宋" w:hAnsi="Times New Roman" w:cs="Times New Roman"/>
          <w:sz w:val="28"/>
          <w:szCs w:val="32"/>
        </w:rPr>
        <w:t>50</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岁。拟资助青年学者项目</w:t>
      </w:r>
      <w:r>
        <w:rPr>
          <w:rFonts w:ascii="Times New Roman" w:eastAsia="仿宋" w:hAnsi="Times New Roman" w:cs="Times New Roman"/>
          <w:sz w:val="28"/>
          <w:szCs w:val="32"/>
        </w:rPr>
        <w:t xml:space="preserve"> 8~10 </w:t>
      </w:r>
      <w:r>
        <w:rPr>
          <w:rFonts w:ascii="Times New Roman" w:eastAsia="仿宋" w:hAnsi="Times New Roman" w:cs="Times New Roman"/>
          <w:sz w:val="28"/>
          <w:szCs w:val="32"/>
        </w:rPr>
        <w:t>项，资助强度</w:t>
      </w:r>
      <w:r>
        <w:rPr>
          <w:rFonts w:ascii="Times New Roman" w:eastAsia="仿宋" w:hAnsi="Times New Roman" w:cs="Times New Roman"/>
          <w:sz w:val="28"/>
          <w:szCs w:val="32"/>
        </w:rPr>
        <w:t xml:space="preserve"> 15~20 </w:t>
      </w:r>
      <w:r>
        <w:rPr>
          <w:rFonts w:ascii="Times New Roman" w:eastAsia="仿宋" w:hAnsi="Times New Roman" w:cs="Times New Roman"/>
          <w:sz w:val="28"/>
          <w:szCs w:val="32"/>
        </w:rPr>
        <w:t>万元</w:t>
      </w:r>
      <w:r>
        <w:rPr>
          <w:rFonts w:ascii="Times New Roman" w:eastAsia="仿宋" w:hAnsi="Times New Roman" w:cs="Times New Roman"/>
          <w:sz w:val="28"/>
          <w:szCs w:val="32"/>
        </w:rPr>
        <w:t>/</w:t>
      </w:r>
      <w:r>
        <w:rPr>
          <w:rFonts w:ascii="Times New Roman" w:eastAsia="仿宋" w:hAnsi="Times New Roman" w:cs="Times New Roman"/>
          <w:sz w:val="28"/>
          <w:szCs w:val="32"/>
        </w:rPr>
        <w:t>项，申请人为</w:t>
      </w:r>
      <w:r>
        <w:rPr>
          <w:rFonts w:ascii="Times New Roman" w:eastAsia="仿宋" w:hAnsi="Times New Roman" w:cs="Times New Roman" w:hint="eastAsia"/>
          <w:sz w:val="28"/>
          <w:szCs w:val="32"/>
        </w:rPr>
        <w:t>青年科研人员（含聘期制人员）</w:t>
      </w:r>
      <w:r>
        <w:rPr>
          <w:rFonts w:ascii="Times New Roman" w:eastAsia="仿宋" w:hAnsi="Times New Roman" w:cs="Times New Roman"/>
          <w:sz w:val="28"/>
          <w:szCs w:val="32"/>
        </w:rPr>
        <w:t>，年龄一般不超过</w:t>
      </w:r>
      <w:r>
        <w:rPr>
          <w:rFonts w:ascii="Times New Roman" w:eastAsia="仿宋" w:hAnsi="Times New Roman" w:cs="Times New Roman"/>
          <w:sz w:val="28"/>
          <w:szCs w:val="32"/>
        </w:rPr>
        <w:t xml:space="preserve"> 40 </w:t>
      </w:r>
      <w:r>
        <w:rPr>
          <w:rFonts w:ascii="Times New Roman" w:eastAsia="仿宋" w:hAnsi="Times New Roman" w:cs="Times New Roman"/>
          <w:sz w:val="28"/>
          <w:szCs w:val="32"/>
        </w:rPr>
        <w:t>岁。拟资助青年学生项目</w:t>
      </w:r>
      <w:r>
        <w:rPr>
          <w:rFonts w:ascii="Times New Roman" w:eastAsia="仿宋" w:hAnsi="Times New Roman" w:cs="Times New Roman"/>
          <w:sz w:val="28"/>
          <w:szCs w:val="32"/>
        </w:rPr>
        <w:t xml:space="preserve"> 10~12 </w:t>
      </w:r>
      <w:r>
        <w:rPr>
          <w:rFonts w:ascii="Times New Roman" w:eastAsia="仿宋" w:hAnsi="Times New Roman" w:cs="Times New Roman"/>
          <w:sz w:val="28"/>
          <w:szCs w:val="32"/>
        </w:rPr>
        <w:t>项，资助强度</w:t>
      </w:r>
      <w:r>
        <w:rPr>
          <w:rFonts w:ascii="Times New Roman" w:eastAsia="仿宋" w:hAnsi="Times New Roman" w:cs="Times New Roman"/>
          <w:sz w:val="28"/>
          <w:szCs w:val="32"/>
        </w:rPr>
        <w:t xml:space="preserve"> 3~5</w:t>
      </w:r>
      <w:r>
        <w:rPr>
          <w:rFonts w:ascii="Times New Roman" w:eastAsia="仿宋" w:hAnsi="Times New Roman" w:cs="Times New Roman"/>
          <w:sz w:val="28"/>
          <w:szCs w:val="32"/>
        </w:rPr>
        <w:t>万元</w:t>
      </w:r>
      <w:r>
        <w:rPr>
          <w:rFonts w:ascii="Times New Roman" w:eastAsia="仿宋" w:hAnsi="Times New Roman" w:cs="Times New Roman"/>
          <w:sz w:val="28"/>
          <w:szCs w:val="32"/>
        </w:rPr>
        <w:t>/</w:t>
      </w:r>
      <w:r>
        <w:rPr>
          <w:rFonts w:ascii="Times New Roman" w:eastAsia="仿宋" w:hAnsi="Times New Roman" w:cs="Times New Roman"/>
          <w:sz w:val="28"/>
          <w:szCs w:val="32"/>
        </w:rPr>
        <w:t>项，申请人为在读博士研究生和本科生。</w:t>
      </w:r>
      <w:r w:rsidR="00C251E6">
        <w:rPr>
          <w:rFonts w:ascii="Times New Roman" w:eastAsia="仿宋" w:hAnsi="Times New Roman" w:cs="Times New Roman" w:hint="eastAsia"/>
          <w:sz w:val="28"/>
          <w:szCs w:val="32"/>
        </w:rPr>
        <w:t>团队研究人员</w:t>
      </w:r>
      <w:r w:rsidR="007A42B9">
        <w:rPr>
          <w:rFonts w:ascii="Times New Roman" w:eastAsia="仿宋" w:hAnsi="Times New Roman" w:cs="Times New Roman" w:hint="eastAsia"/>
          <w:sz w:val="28"/>
          <w:szCs w:val="32"/>
        </w:rPr>
        <w:t>至少</w:t>
      </w:r>
      <w:r w:rsidR="007A42B9">
        <w:rPr>
          <w:rFonts w:ascii="Times New Roman" w:eastAsia="仿宋" w:hAnsi="Times New Roman" w:cs="Times New Roman" w:hint="eastAsia"/>
          <w:sz w:val="28"/>
          <w:szCs w:val="32"/>
        </w:rPr>
        <w:t>3</w:t>
      </w:r>
      <w:r w:rsidR="007A42B9">
        <w:rPr>
          <w:rFonts w:ascii="Times New Roman" w:eastAsia="仿宋" w:hAnsi="Times New Roman" w:cs="Times New Roman" w:hint="eastAsia"/>
          <w:sz w:val="28"/>
          <w:szCs w:val="32"/>
        </w:rPr>
        <w:t>人，</w:t>
      </w:r>
      <w:r w:rsidR="00C251E6">
        <w:rPr>
          <w:rFonts w:ascii="Times New Roman" w:eastAsia="仿宋" w:hAnsi="Times New Roman" w:cs="Times New Roman" w:hint="eastAsia"/>
          <w:sz w:val="28"/>
          <w:szCs w:val="32"/>
        </w:rPr>
        <w:t>4</w:t>
      </w:r>
      <w:r w:rsidR="00C251E6">
        <w:rPr>
          <w:rFonts w:ascii="Times New Roman" w:eastAsia="仿宋" w:hAnsi="Times New Roman" w:cs="Times New Roman"/>
          <w:sz w:val="28"/>
          <w:szCs w:val="32"/>
        </w:rPr>
        <w:t>0</w:t>
      </w:r>
      <w:r w:rsidR="00C251E6">
        <w:rPr>
          <w:rFonts w:ascii="Times New Roman" w:eastAsia="仿宋" w:hAnsi="Times New Roman" w:cs="Times New Roman" w:hint="eastAsia"/>
          <w:sz w:val="28"/>
          <w:szCs w:val="32"/>
        </w:rPr>
        <w:t>岁以下占比不低于</w:t>
      </w:r>
      <w:r w:rsidR="00C251E6">
        <w:rPr>
          <w:rFonts w:ascii="Times New Roman" w:eastAsia="仿宋" w:hAnsi="Times New Roman" w:cs="Times New Roman" w:hint="eastAsia"/>
          <w:sz w:val="28"/>
          <w:szCs w:val="32"/>
        </w:rPr>
        <w:t>6</w:t>
      </w:r>
      <w:r w:rsidR="00C251E6">
        <w:rPr>
          <w:rFonts w:ascii="Times New Roman" w:eastAsia="仿宋" w:hAnsi="Times New Roman" w:cs="Times New Roman"/>
          <w:sz w:val="28"/>
          <w:szCs w:val="32"/>
        </w:rPr>
        <w:t>0%</w:t>
      </w:r>
      <w:r w:rsidR="00C251E6">
        <w:rPr>
          <w:rFonts w:ascii="Times New Roman" w:eastAsia="仿宋" w:hAnsi="Times New Roman" w:cs="Times New Roman" w:hint="eastAsia"/>
          <w:sz w:val="28"/>
          <w:szCs w:val="32"/>
        </w:rPr>
        <w:t>。</w:t>
      </w:r>
    </w:p>
    <w:p w14:paraId="0B7CA563" w14:textId="726C7202"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2. </w:t>
      </w:r>
      <w:r>
        <w:rPr>
          <w:rFonts w:ascii="Times New Roman" w:eastAsia="仿宋" w:hAnsi="Times New Roman" w:cs="Times New Roman"/>
          <w:sz w:val="28"/>
          <w:szCs w:val="32"/>
        </w:rPr>
        <w:t>重点项目需经前沿科学中心</w:t>
      </w:r>
      <w:r>
        <w:rPr>
          <w:rFonts w:ascii="Times New Roman" w:eastAsia="仿宋" w:hAnsi="Times New Roman" w:cs="Times New Roman" w:hint="eastAsia"/>
          <w:sz w:val="28"/>
          <w:szCs w:val="32"/>
        </w:rPr>
        <w:t>“</w:t>
      </w:r>
      <w:r>
        <w:rPr>
          <w:rFonts w:ascii="Times New Roman" w:eastAsia="仿宋" w:hAnsi="Times New Roman" w:cs="Times New Roman"/>
          <w:sz w:val="28"/>
          <w:szCs w:val="32"/>
        </w:rPr>
        <w:t>三循环一系统一中和</w:t>
      </w:r>
      <w:r>
        <w:rPr>
          <w:rFonts w:ascii="Times New Roman" w:eastAsia="仿宋" w:hAnsi="Times New Roman" w:cs="Times New Roman" w:hint="eastAsia"/>
          <w:sz w:val="28"/>
          <w:szCs w:val="32"/>
        </w:rPr>
        <w:t>”</w:t>
      </w:r>
      <w:r>
        <w:rPr>
          <w:rFonts w:ascii="Times New Roman" w:eastAsia="仿宋" w:hAnsi="Times New Roman" w:cs="Times New Roman"/>
          <w:sz w:val="28"/>
          <w:szCs w:val="32"/>
        </w:rPr>
        <w:t>五大方向首席科学家推荐</w:t>
      </w:r>
      <w:r w:rsidR="00D33548">
        <w:rPr>
          <w:rFonts w:ascii="Times New Roman" w:eastAsia="仿宋" w:hAnsi="Times New Roman" w:cs="Times New Roman" w:hint="eastAsia"/>
          <w:sz w:val="28"/>
          <w:szCs w:val="32"/>
        </w:rPr>
        <w:t>（碳循环：曹剑；水循环：王先彦；关键金属循环：陈天宇；气候系统：赵坤；碳中和：朱嘉）</w:t>
      </w:r>
      <w:r>
        <w:rPr>
          <w:rFonts w:ascii="Times New Roman" w:eastAsia="仿宋" w:hAnsi="Times New Roman" w:cs="Times New Roman"/>
          <w:sz w:val="28"/>
          <w:szCs w:val="32"/>
        </w:rPr>
        <w:t>，申请书中附推荐信。</w:t>
      </w:r>
    </w:p>
    <w:p w14:paraId="03A2E6BB"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3. </w:t>
      </w:r>
      <w:r>
        <w:rPr>
          <w:rFonts w:ascii="Times New Roman" w:eastAsia="仿宋" w:hAnsi="Times New Roman" w:cs="Times New Roman"/>
          <w:sz w:val="28"/>
          <w:szCs w:val="32"/>
        </w:rPr>
        <w:t>申请人在申请书</w:t>
      </w:r>
      <w:r>
        <w:rPr>
          <w:rFonts w:ascii="Times New Roman" w:eastAsia="仿宋" w:hAnsi="Times New Roman" w:cs="Times New Roman" w:hint="eastAsia"/>
          <w:sz w:val="28"/>
          <w:szCs w:val="32"/>
        </w:rPr>
        <w:t>“</w:t>
      </w:r>
      <w:r>
        <w:rPr>
          <w:rFonts w:ascii="Times New Roman" w:eastAsia="仿宋" w:hAnsi="Times New Roman" w:cs="Times New Roman"/>
          <w:sz w:val="28"/>
          <w:szCs w:val="32"/>
        </w:rPr>
        <w:t>项目意义</w:t>
      </w:r>
      <w:r>
        <w:rPr>
          <w:rFonts w:ascii="Times New Roman" w:eastAsia="仿宋" w:hAnsi="Times New Roman" w:cs="Times New Roman" w:hint="eastAsia"/>
          <w:sz w:val="28"/>
          <w:szCs w:val="32"/>
        </w:rPr>
        <w:t>”</w:t>
      </w:r>
      <w:r>
        <w:rPr>
          <w:rFonts w:ascii="Times New Roman" w:eastAsia="仿宋" w:hAnsi="Times New Roman" w:cs="Times New Roman"/>
          <w:sz w:val="28"/>
          <w:szCs w:val="32"/>
        </w:rPr>
        <w:t>部分，需说明申请符合本指南中的资助研究方向并注明相应的研究方向名称，同时说明所申请项目对解决</w:t>
      </w:r>
      <w:r>
        <w:rPr>
          <w:rFonts w:ascii="Times New Roman" w:eastAsia="仿宋" w:hAnsi="Times New Roman" w:cs="Times New Roman" w:hint="eastAsia"/>
          <w:sz w:val="28"/>
          <w:szCs w:val="32"/>
        </w:rPr>
        <w:t>前沿科学中心</w:t>
      </w:r>
      <w:r>
        <w:rPr>
          <w:rFonts w:ascii="Times New Roman" w:eastAsia="仿宋" w:hAnsi="Times New Roman" w:cs="Times New Roman"/>
          <w:sz w:val="28"/>
          <w:szCs w:val="32"/>
        </w:rPr>
        <w:t>核心科学问题、实现总科学目标的贡献，建议在正文第一句明确写明。</w:t>
      </w:r>
    </w:p>
    <w:p w14:paraId="7BD661DF"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4. </w:t>
      </w:r>
      <w:r>
        <w:rPr>
          <w:rFonts w:ascii="Times New Roman" w:eastAsia="仿宋" w:hAnsi="Times New Roman" w:cs="Times New Roman"/>
          <w:sz w:val="28"/>
          <w:szCs w:val="32"/>
        </w:rPr>
        <w:t>曾获前沿科学中心科研项目资助再次申请人需说明项目完成情况，包括研究进展及与本申请项目的区别与联系等，附项目研究工作总结摘要和相关成果详细目录。</w:t>
      </w:r>
    </w:p>
    <w:p w14:paraId="6A7598DA"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5. </w:t>
      </w:r>
      <w:r>
        <w:rPr>
          <w:rFonts w:ascii="Times New Roman" w:eastAsia="仿宋" w:hAnsi="Times New Roman" w:cs="Times New Roman"/>
          <w:sz w:val="28"/>
          <w:szCs w:val="32"/>
        </w:rPr>
        <w:t>执行期一般为三年，择优滚动支持。</w:t>
      </w:r>
    </w:p>
    <w:p w14:paraId="3A6ED735"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本指南解释在关键地球物质循环前沿科学中心</w:t>
      </w:r>
      <w:r>
        <w:rPr>
          <w:rFonts w:ascii="Times New Roman" w:eastAsia="仿宋" w:hAnsi="Times New Roman" w:cs="Times New Roman"/>
          <w:sz w:val="28"/>
          <w:szCs w:val="32"/>
        </w:rPr>
        <w:t>(</w:t>
      </w:r>
      <w:r>
        <w:rPr>
          <w:rFonts w:ascii="Times New Roman" w:eastAsia="仿宋" w:hAnsi="Times New Roman" w:cs="Times New Roman" w:hint="eastAsia"/>
          <w:sz w:val="28"/>
          <w:szCs w:val="32"/>
        </w:rPr>
        <w:t>cemac@nju.edu.cn</w:t>
      </w:r>
      <w:r>
        <w:rPr>
          <w:rFonts w:ascii="Times New Roman" w:eastAsia="仿宋" w:hAnsi="Times New Roman" w:cs="Times New Roman"/>
          <w:sz w:val="28"/>
          <w:szCs w:val="32"/>
        </w:rPr>
        <w:t>)</w:t>
      </w:r>
      <w:r>
        <w:rPr>
          <w:rFonts w:ascii="Times New Roman" w:eastAsia="仿宋" w:hAnsi="Times New Roman" w:cs="Times New Roman" w:hint="eastAsia"/>
          <w:sz w:val="28"/>
          <w:szCs w:val="32"/>
        </w:rPr>
        <w:t>。</w:t>
      </w:r>
    </w:p>
    <w:p w14:paraId="25451494" w14:textId="77777777" w:rsidR="009735DD" w:rsidRDefault="009735DD">
      <w:pPr>
        <w:spacing w:line="360" w:lineRule="auto"/>
        <w:ind w:firstLineChars="200" w:firstLine="560"/>
        <w:rPr>
          <w:rFonts w:ascii="Times New Roman" w:eastAsia="仿宋" w:hAnsi="Times New Roman" w:cs="Times New Roman"/>
          <w:sz w:val="28"/>
          <w:szCs w:val="32"/>
        </w:rPr>
      </w:pPr>
    </w:p>
    <w:p w14:paraId="5616CB71"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                                  </w:t>
      </w:r>
      <w:r>
        <w:rPr>
          <w:rFonts w:ascii="Times New Roman" w:eastAsia="仿宋" w:hAnsi="Times New Roman" w:cs="Times New Roman" w:hint="eastAsia"/>
          <w:sz w:val="28"/>
          <w:szCs w:val="32"/>
        </w:rPr>
        <w:t>关键地球物质循环前沿科学中心</w:t>
      </w:r>
    </w:p>
    <w:p w14:paraId="378C53BC" w14:textId="77777777" w:rsidR="009735DD" w:rsidRDefault="00D653C0">
      <w:pPr>
        <w:spacing w:line="360" w:lineRule="auto"/>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 xml:space="preserve">                                           2026</w:t>
      </w:r>
      <w:r>
        <w:rPr>
          <w:rFonts w:ascii="Times New Roman" w:eastAsia="仿宋" w:hAnsi="Times New Roman" w:cs="Times New Roman" w:hint="eastAsia"/>
          <w:sz w:val="28"/>
          <w:szCs w:val="32"/>
        </w:rPr>
        <w:t>年</w:t>
      </w:r>
      <w:r>
        <w:rPr>
          <w:rFonts w:ascii="Times New Roman" w:eastAsia="仿宋" w:hAnsi="Times New Roman" w:cs="Times New Roman"/>
          <w:sz w:val="28"/>
          <w:szCs w:val="32"/>
        </w:rPr>
        <w:t>4</w:t>
      </w:r>
      <w:r>
        <w:rPr>
          <w:rFonts w:ascii="Times New Roman" w:eastAsia="仿宋" w:hAnsi="Times New Roman" w:cs="Times New Roman" w:hint="eastAsia"/>
          <w:sz w:val="28"/>
          <w:szCs w:val="32"/>
        </w:rPr>
        <w:t>月</w:t>
      </w:r>
    </w:p>
    <w:sectPr w:rsidR="009735DD">
      <w:footerReference w:type="default" r:id="rId6"/>
      <w:pgSz w:w="11906" w:h="16838"/>
      <w:pgMar w:top="1418" w:right="1304" w:bottom="1418"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4B51" w14:textId="77777777" w:rsidR="005353F5" w:rsidRDefault="005353F5">
      <w:r>
        <w:separator/>
      </w:r>
    </w:p>
  </w:endnote>
  <w:endnote w:type="continuationSeparator" w:id="0">
    <w:p w14:paraId="5452FAEB" w14:textId="77777777" w:rsidR="005353F5" w:rsidRDefault="0053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91634"/>
      <w:docPartObj>
        <w:docPartGallery w:val="AutoText"/>
      </w:docPartObj>
    </w:sdtPr>
    <w:sdtEndPr/>
    <w:sdtContent>
      <w:p w14:paraId="14D75369" w14:textId="5DD870B7" w:rsidR="009735DD" w:rsidRDefault="00D653C0">
        <w:pPr>
          <w:pStyle w:val="a3"/>
          <w:jc w:val="center"/>
        </w:pPr>
        <w:r>
          <w:rPr>
            <w:rFonts w:hint="eastAsia"/>
          </w:rPr>
          <w:t xml:space="preserve">— </w:t>
        </w: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sidR="007312F0">
          <w:rPr>
            <w:rFonts w:ascii="仿宋" w:eastAsia="仿宋" w:hAnsi="仿宋"/>
            <w:noProof/>
            <w:sz w:val="21"/>
            <w:szCs w:val="21"/>
          </w:rPr>
          <w:t>1</w:t>
        </w:r>
        <w:r>
          <w:rPr>
            <w:rFonts w:ascii="仿宋" w:eastAsia="仿宋" w:hAnsi="仿宋"/>
            <w:sz w:val="21"/>
            <w:szCs w:val="21"/>
          </w:rPr>
          <w:fldChar w:fldCharType="end"/>
        </w:r>
        <w:r>
          <w:t xml:space="preserve"> </w:t>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EA33" w14:textId="77777777" w:rsidR="005353F5" w:rsidRDefault="005353F5">
      <w:r>
        <w:separator/>
      </w:r>
    </w:p>
  </w:footnote>
  <w:footnote w:type="continuationSeparator" w:id="0">
    <w:p w14:paraId="42AC3C33" w14:textId="77777777" w:rsidR="005353F5" w:rsidRDefault="00535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92"/>
    <w:rsid w:val="000978AF"/>
    <w:rsid w:val="000B13CB"/>
    <w:rsid w:val="00146294"/>
    <w:rsid w:val="00160C28"/>
    <w:rsid w:val="001B535F"/>
    <w:rsid w:val="001E7BC0"/>
    <w:rsid w:val="00265C47"/>
    <w:rsid w:val="002A2DCC"/>
    <w:rsid w:val="002B0CC3"/>
    <w:rsid w:val="002C6E8A"/>
    <w:rsid w:val="002D4C26"/>
    <w:rsid w:val="002F4FE2"/>
    <w:rsid w:val="003025B3"/>
    <w:rsid w:val="00317C86"/>
    <w:rsid w:val="00342DA4"/>
    <w:rsid w:val="00495DAC"/>
    <w:rsid w:val="00532BD4"/>
    <w:rsid w:val="005353F5"/>
    <w:rsid w:val="00546F8E"/>
    <w:rsid w:val="00560B92"/>
    <w:rsid w:val="005C1F4C"/>
    <w:rsid w:val="006F531F"/>
    <w:rsid w:val="00706260"/>
    <w:rsid w:val="007101F0"/>
    <w:rsid w:val="0071483D"/>
    <w:rsid w:val="00723CB1"/>
    <w:rsid w:val="007312F0"/>
    <w:rsid w:val="00737C05"/>
    <w:rsid w:val="007A42B9"/>
    <w:rsid w:val="007E62A9"/>
    <w:rsid w:val="007E7E3C"/>
    <w:rsid w:val="007F5002"/>
    <w:rsid w:val="00827995"/>
    <w:rsid w:val="008529A8"/>
    <w:rsid w:val="00853AA4"/>
    <w:rsid w:val="008A50BA"/>
    <w:rsid w:val="008C712B"/>
    <w:rsid w:val="0093339C"/>
    <w:rsid w:val="009735DD"/>
    <w:rsid w:val="00993A5F"/>
    <w:rsid w:val="00A649E7"/>
    <w:rsid w:val="00AC78D3"/>
    <w:rsid w:val="00B74A5B"/>
    <w:rsid w:val="00BE2064"/>
    <w:rsid w:val="00C24902"/>
    <w:rsid w:val="00C251E6"/>
    <w:rsid w:val="00C4566A"/>
    <w:rsid w:val="00CC4BC6"/>
    <w:rsid w:val="00CD3EAD"/>
    <w:rsid w:val="00CF0C4C"/>
    <w:rsid w:val="00D33548"/>
    <w:rsid w:val="00D37D77"/>
    <w:rsid w:val="00D653C0"/>
    <w:rsid w:val="00DC1573"/>
    <w:rsid w:val="00DC4D2C"/>
    <w:rsid w:val="00E049EF"/>
    <w:rsid w:val="00ED50D9"/>
    <w:rsid w:val="00F31ACD"/>
    <w:rsid w:val="00F37B76"/>
    <w:rsid w:val="00F618E5"/>
    <w:rsid w:val="00FB5AFE"/>
    <w:rsid w:val="00FD11B2"/>
    <w:rsid w:val="21A7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F98E"/>
  <w15:docId w15:val="{9506B285-9D12-438A-B066-6CA9C57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Emphasis"/>
    <w:basedOn w:val="a0"/>
    <w:uiPriority w:val="20"/>
    <w:qFormat/>
    <w:rPr>
      <w:i/>
      <w:iCs/>
    </w:rPr>
  </w:style>
  <w:style w:type="character" w:styleId="ad">
    <w:name w:val="Hyperlink"/>
    <w:basedOn w:val="a0"/>
    <w:uiPriority w:val="99"/>
    <w:unhideWhenUsed/>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f3">
    <w:name w:val="annotation reference"/>
    <w:basedOn w:val="a0"/>
    <w:uiPriority w:val="99"/>
    <w:semiHidden/>
    <w:unhideWhenUsed/>
    <w:rsid w:val="003025B3"/>
    <w:rPr>
      <w:sz w:val="21"/>
      <w:szCs w:val="21"/>
    </w:rPr>
  </w:style>
  <w:style w:type="paragraph" w:styleId="af4">
    <w:name w:val="annotation text"/>
    <w:basedOn w:val="a"/>
    <w:link w:val="af5"/>
    <w:uiPriority w:val="99"/>
    <w:semiHidden/>
    <w:unhideWhenUsed/>
    <w:rsid w:val="003025B3"/>
    <w:pPr>
      <w:jc w:val="left"/>
    </w:pPr>
  </w:style>
  <w:style w:type="character" w:customStyle="1" w:styleId="af5">
    <w:name w:val="批注文字 字符"/>
    <w:basedOn w:val="a0"/>
    <w:link w:val="af4"/>
    <w:uiPriority w:val="99"/>
    <w:semiHidden/>
    <w:rsid w:val="003025B3"/>
    <w:rPr>
      <w:kern w:val="2"/>
      <w:sz w:val="21"/>
      <w:szCs w:val="22"/>
    </w:rPr>
  </w:style>
  <w:style w:type="paragraph" w:styleId="af6">
    <w:name w:val="annotation subject"/>
    <w:basedOn w:val="af4"/>
    <w:next w:val="af4"/>
    <w:link w:val="af7"/>
    <w:uiPriority w:val="99"/>
    <w:semiHidden/>
    <w:unhideWhenUsed/>
    <w:rsid w:val="003025B3"/>
    <w:rPr>
      <w:b/>
      <w:bCs/>
    </w:rPr>
  </w:style>
  <w:style w:type="character" w:customStyle="1" w:styleId="af7">
    <w:name w:val="批注主题 字符"/>
    <w:basedOn w:val="af5"/>
    <w:link w:val="af6"/>
    <w:uiPriority w:val="99"/>
    <w:semiHidden/>
    <w:rsid w:val="003025B3"/>
    <w:rPr>
      <w:b/>
      <w:bCs/>
      <w:kern w:val="2"/>
      <w:sz w:val="21"/>
      <w:szCs w:val="22"/>
    </w:rPr>
  </w:style>
  <w:style w:type="paragraph" w:styleId="af8">
    <w:name w:val="Balloon Text"/>
    <w:basedOn w:val="a"/>
    <w:link w:val="af9"/>
    <w:uiPriority w:val="99"/>
    <w:semiHidden/>
    <w:unhideWhenUsed/>
    <w:rsid w:val="007312F0"/>
    <w:rPr>
      <w:sz w:val="18"/>
      <w:szCs w:val="18"/>
    </w:rPr>
  </w:style>
  <w:style w:type="character" w:customStyle="1" w:styleId="af9">
    <w:name w:val="批注框文本 字符"/>
    <w:basedOn w:val="a0"/>
    <w:link w:val="af8"/>
    <w:uiPriority w:val="99"/>
    <w:semiHidden/>
    <w:rsid w:val="007312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Geology</dc:creator>
  <cp:lastModifiedBy>ThinkPad</cp:lastModifiedBy>
  <cp:revision>9</cp:revision>
  <dcterms:created xsi:type="dcterms:W3CDTF">2026-04-16T01:49:00Z</dcterms:created>
  <dcterms:modified xsi:type="dcterms:W3CDTF">2026-04-16T03:16:00Z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8F84F2068AAA4448B4D6704E77372C0A_12</vt:lpwstr>
  </property>
</Properties>
</file>